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867" w:rsidRPr="00104270" w:rsidRDefault="00575AB2" w:rsidP="00104270">
      <w:pPr>
        <w:jc w:val="center"/>
        <w:rPr>
          <w:rFonts w:ascii="標楷體" w:eastAsia="標楷體" w:hAnsi="標楷體"/>
          <w:b/>
          <w:sz w:val="32"/>
          <w:szCs w:val="32"/>
        </w:rPr>
      </w:pPr>
      <w:r w:rsidRPr="00104270">
        <w:rPr>
          <w:rFonts w:ascii="標楷體" w:eastAsia="標楷體" w:hAnsi="標楷體" w:hint="eastAsia"/>
          <w:b/>
          <w:sz w:val="32"/>
          <w:szCs w:val="32"/>
        </w:rPr>
        <w:t>臺</w:t>
      </w:r>
      <w:r w:rsidR="00AD73A5">
        <w:rPr>
          <w:rFonts w:ascii="標楷體" w:eastAsia="標楷體" w:hAnsi="標楷體" w:hint="eastAsia"/>
          <w:b/>
          <w:sz w:val="32"/>
          <w:szCs w:val="32"/>
        </w:rPr>
        <w:t>北市志仁高中職業進修學校</w:t>
      </w:r>
      <w:r w:rsidR="007F44E1" w:rsidRPr="00104270">
        <w:rPr>
          <w:rFonts w:ascii="標楷體" w:eastAsia="標楷體" w:hAnsi="標楷體" w:hint="eastAsia"/>
          <w:b/>
          <w:sz w:val="32"/>
          <w:szCs w:val="32"/>
        </w:rPr>
        <w:t>校外人士協助教學或活動實施要點</w:t>
      </w:r>
    </w:p>
    <w:p w:rsidR="00BB78A2" w:rsidRPr="0087302B" w:rsidRDefault="0087302B" w:rsidP="00805E4B">
      <w:pPr>
        <w:rPr>
          <w:b/>
          <w:sz w:val="20"/>
          <w:szCs w:val="20"/>
        </w:rPr>
      </w:pPr>
      <w:r>
        <w:rPr>
          <w:rFonts w:hint="eastAsia"/>
          <w:b/>
          <w:sz w:val="28"/>
          <w:szCs w:val="28"/>
        </w:rPr>
        <w:t xml:space="preserve">        </w:t>
      </w:r>
      <w:r w:rsidR="00AD73A5">
        <w:rPr>
          <w:rFonts w:hint="eastAsia"/>
          <w:b/>
          <w:sz w:val="28"/>
          <w:szCs w:val="28"/>
        </w:rPr>
        <w:t xml:space="preserve">                            </w:t>
      </w:r>
      <w:r>
        <w:rPr>
          <w:rFonts w:hint="eastAsia"/>
          <w:b/>
          <w:sz w:val="28"/>
          <w:szCs w:val="28"/>
        </w:rPr>
        <w:t xml:space="preserve"> </w:t>
      </w:r>
      <w:r w:rsidRPr="0087302B">
        <w:rPr>
          <w:rFonts w:ascii="標楷體" w:eastAsia="標楷體" w:hAnsi="標楷體" w:hint="eastAsia"/>
          <w:b/>
          <w:sz w:val="20"/>
          <w:szCs w:val="20"/>
        </w:rPr>
        <w:t>中華民國</w:t>
      </w:r>
      <w:r w:rsidR="00AD73A5">
        <w:rPr>
          <w:rFonts w:ascii="標楷體" w:eastAsia="標楷體" w:hAnsi="標楷體" w:hint="eastAsia"/>
          <w:b/>
          <w:sz w:val="20"/>
          <w:szCs w:val="20"/>
        </w:rPr>
        <w:t>110</w:t>
      </w:r>
      <w:r w:rsidRPr="0087302B">
        <w:rPr>
          <w:rFonts w:ascii="標楷體" w:eastAsia="標楷體" w:hAnsi="標楷體" w:hint="eastAsia"/>
          <w:b/>
          <w:sz w:val="20"/>
          <w:szCs w:val="20"/>
        </w:rPr>
        <w:t>年</w:t>
      </w:r>
      <w:r w:rsidR="00632978">
        <w:rPr>
          <w:rFonts w:ascii="標楷體" w:eastAsia="標楷體" w:hAnsi="標楷體" w:hint="eastAsia"/>
          <w:b/>
          <w:sz w:val="20"/>
          <w:szCs w:val="20"/>
        </w:rPr>
        <w:t>6</w:t>
      </w:r>
      <w:r w:rsidRPr="0087302B">
        <w:rPr>
          <w:rFonts w:ascii="標楷體" w:eastAsia="標楷體" w:hAnsi="標楷體" w:hint="eastAsia"/>
          <w:b/>
          <w:sz w:val="20"/>
          <w:szCs w:val="20"/>
        </w:rPr>
        <w:t>月</w:t>
      </w:r>
      <w:r w:rsidR="00632978">
        <w:rPr>
          <w:rFonts w:ascii="標楷體" w:eastAsia="標楷體" w:hAnsi="標楷體" w:hint="eastAsia"/>
          <w:b/>
          <w:sz w:val="20"/>
          <w:szCs w:val="20"/>
        </w:rPr>
        <w:t>4</w:t>
      </w:r>
      <w:bookmarkStart w:id="0" w:name="_GoBack"/>
      <w:bookmarkEnd w:id="0"/>
      <w:r w:rsidRPr="0087302B">
        <w:rPr>
          <w:rFonts w:ascii="標楷體" w:eastAsia="標楷體" w:hAnsi="標楷體" w:hint="eastAsia"/>
          <w:b/>
          <w:sz w:val="20"/>
          <w:szCs w:val="20"/>
        </w:rPr>
        <w:t>日校務會議決議</w:t>
      </w:r>
      <w:r w:rsidRPr="00AD73A5">
        <w:rPr>
          <w:rFonts w:ascii="標楷體" w:eastAsia="標楷體" w:hAnsi="標楷體" w:hint="eastAsia"/>
          <w:b/>
          <w:sz w:val="20"/>
          <w:szCs w:val="20"/>
        </w:rPr>
        <w:t>通過</w:t>
      </w:r>
    </w:p>
    <w:p w:rsidR="00A11FB9" w:rsidRDefault="003F0C4E" w:rsidP="00A3280E">
      <w:pPr>
        <w:pStyle w:val="Default"/>
        <w:numPr>
          <w:ilvl w:val="0"/>
          <w:numId w:val="2"/>
        </w:numPr>
        <w:spacing w:line="480" w:lineRule="exact"/>
        <w:ind w:left="709" w:hanging="709"/>
        <w:rPr>
          <w:sz w:val="28"/>
          <w:szCs w:val="28"/>
        </w:rPr>
      </w:pPr>
      <w:r w:rsidRPr="003F0C4E">
        <w:rPr>
          <w:rFonts w:hint="eastAsia"/>
          <w:sz w:val="28"/>
          <w:szCs w:val="28"/>
        </w:rPr>
        <w:t>依據：</w:t>
      </w:r>
    </w:p>
    <w:p w:rsidR="00A11FB9" w:rsidRDefault="00A11FB9" w:rsidP="00AD73A5">
      <w:pPr>
        <w:pStyle w:val="Default"/>
        <w:spacing w:line="480" w:lineRule="exact"/>
        <w:ind w:left="709"/>
        <w:rPr>
          <w:sz w:val="28"/>
          <w:szCs w:val="28"/>
        </w:rPr>
      </w:pPr>
      <w:r>
        <w:rPr>
          <w:sz w:val="28"/>
          <w:szCs w:val="28"/>
        </w:rPr>
        <w:t>(</w:t>
      </w:r>
      <w:r>
        <w:rPr>
          <w:rFonts w:hint="eastAsia"/>
          <w:sz w:val="28"/>
          <w:szCs w:val="28"/>
        </w:rPr>
        <w:t>一)</w:t>
      </w:r>
      <w:r w:rsidR="003F0C4E" w:rsidRPr="003F0C4E">
        <w:rPr>
          <w:rFonts w:hint="eastAsia"/>
          <w:sz w:val="28"/>
          <w:szCs w:val="28"/>
        </w:rPr>
        <w:t>教育部</w:t>
      </w:r>
      <w:r w:rsidR="00B808E7">
        <w:rPr>
          <w:rFonts w:hint="eastAsia"/>
          <w:sz w:val="28"/>
          <w:szCs w:val="28"/>
        </w:rPr>
        <w:t>國民及學前教育署</w:t>
      </w:r>
      <w:r w:rsidR="003F0C4E" w:rsidRPr="003F0C4E">
        <w:rPr>
          <w:rFonts w:hint="eastAsia"/>
          <w:sz w:val="28"/>
          <w:szCs w:val="28"/>
        </w:rPr>
        <w:t>109年</w:t>
      </w:r>
      <w:r w:rsidR="00AD73A5">
        <w:rPr>
          <w:rFonts w:hint="eastAsia"/>
          <w:sz w:val="28"/>
          <w:szCs w:val="28"/>
        </w:rPr>
        <w:t>5</w:t>
      </w:r>
      <w:r w:rsidR="003F0C4E" w:rsidRPr="003F0C4E">
        <w:rPr>
          <w:rFonts w:hint="eastAsia"/>
          <w:sz w:val="28"/>
          <w:szCs w:val="28"/>
        </w:rPr>
        <w:t>月</w:t>
      </w:r>
      <w:r w:rsidR="00AD73A5">
        <w:rPr>
          <w:rFonts w:hint="eastAsia"/>
          <w:sz w:val="28"/>
          <w:szCs w:val="28"/>
        </w:rPr>
        <w:t>26日臺教授國部字</w:t>
      </w:r>
      <w:r w:rsidR="003F0C4E" w:rsidRPr="003F0C4E">
        <w:rPr>
          <w:rFonts w:hint="eastAsia"/>
          <w:sz w:val="28"/>
          <w:szCs w:val="28"/>
        </w:rPr>
        <w:t>第10900</w:t>
      </w:r>
      <w:r w:rsidR="00AD73A5">
        <w:rPr>
          <w:rFonts w:hint="eastAsia"/>
          <w:sz w:val="28"/>
          <w:szCs w:val="28"/>
        </w:rPr>
        <w:t>56105</w:t>
      </w:r>
      <w:r w:rsidR="003F0C4E" w:rsidRPr="003F0C4E">
        <w:rPr>
          <w:rFonts w:hint="eastAsia"/>
          <w:sz w:val="28"/>
          <w:szCs w:val="28"/>
        </w:rPr>
        <w:t>號函辦理。</w:t>
      </w:r>
    </w:p>
    <w:p w:rsidR="00A11FB9" w:rsidRPr="00AD73A5" w:rsidRDefault="00A11FB9" w:rsidP="00AD73A5">
      <w:pPr>
        <w:pStyle w:val="Default"/>
        <w:spacing w:line="480" w:lineRule="exact"/>
        <w:ind w:left="709"/>
        <w:rPr>
          <w:color w:val="000000" w:themeColor="text1"/>
          <w:sz w:val="28"/>
          <w:szCs w:val="28"/>
        </w:rPr>
      </w:pPr>
      <w:r w:rsidRPr="00FD037C">
        <w:rPr>
          <w:rFonts w:hint="eastAsia"/>
          <w:color w:val="000000" w:themeColor="text1"/>
          <w:sz w:val="28"/>
          <w:szCs w:val="28"/>
        </w:rPr>
        <w:t>(二)</w:t>
      </w:r>
      <w:r w:rsidR="00B808E7" w:rsidRPr="00FD037C">
        <w:rPr>
          <w:rFonts w:hint="eastAsia"/>
          <w:color w:val="000000" w:themeColor="text1"/>
          <w:sz w:val="28"/>
          <w:szCs w:val="28"/>
        </w:rPr>
        <w:t>臺北市政府教育局</w:t>
      </w:r>
      <w:r w:rsidR="00AD73A5">
        <w:rPr>
          <w:rFonts w:hint="eastAsia"/>
          <w:color w:val="000000" w:themeColor="text1"/>
          <w:sz w:val="28"/>
          <w:szCs w:val="28"/>
        </w:rPr>
        <w:t>110</w:t>
      </w:r>
      <w:r w:rsidR="00B808E7" w:rsidRPr="00FD037C">
        <w:rPr>
          <w:rFonts w:hint="eastAsia"/>
          <w:color w:val="000000" w:themeColor="text1"/>
          <w:sz w:val="28"/>
          <w:szCs w:val="28"/>
        </w:rPr>
        <w:t>年</w:t>
      </w:r>
      <w:r w:rsidR="00AD73A5">
        <w:rPr>
          <w:rFonts w:hint="eastAsia"/>
          <w:color w:val="000000" w:themeColor="text1"/>
          <w:sz w:val="28"/>
          <w:szCs w:val="28"/>
        </w:rPr>
        <w:t>4</w:t>
      </w:r>
      <w:r w:rsidR="00B808E7" w:rsidRPr="00FD037C">
        <w:rPr>
          <w:rFonts w:hint="eastAsia"/>
          <w:color w:val="000000" w:themeColor="text1"/>
          <w:sz w:val="28"/>
          <w:szCs w:val="28"/>
        </w:rPr>
        <w:t>月</w:t>
      </w:r>
      <w:r w:rsidR="00401DF6" w:rsidRPr="00FD037C">
        <w:rPr>
          <w:rFonts w:hint="eastAsia"/>
          <w:color w:val="000000" w:themeColor="text1"/>
          <w:sz w:val="28"/>
          <w:szCs w:val="28"/>
        </w:rPr>
        <w:t>20</w:t>
      </w:r>
      <w:r w:rsidR="00B808E7" w:rsidRPr="00FD037C">
        <w:rPr>
          <w:rFonts w:hint="eastAsia"/>
          <w:color w:val="000000" w:themeColor="text1"/>
          <w:sz w:val="28"/>
          <w:szCs w:val="28"/>
        </w:rPr>
        <w:t>日北市教國字第</w:t>
      </w:r>
      <w:r w:rsidR="00AD73A5">
        <w:rPr>
          <w:rFonts w:hint="eastAsia"/>
          <w:color w:val="000000" w:themeColor="text1"/>
          <w:sz w:val="28"/>
          <w:szCs w:val="28"/>
        </w:rPr>
        <w:t>110</w:t>
      </w:r>
      <w:r w:rsidR="00B808E7" w:rsidRPr="00FD037C">
        <w:rPr>
          <w:rFonts w:hint="eastAsia"/>
          <w:color w:val="000000" w:themeColor="text1"/>
          <w:sz w:val="28"/>
          <w:szCs w:val="28"/>
        </w:rPr>
        <w:t>30</w:t>
      </w:r>
      <w:r w:rsidR="00AD73A5">
        <w:rPr>
          <w:rFonts w:hint="eastAsia"/>
          <w:color w:val="000000" w:themeColor="text1"/>
          <w:sz w:val="28"/>
          <w:szCs w:val="28"/>
        </w:rPr>
        <w:t>39021</w:t>
      </w:r>
      <w:r w:rsidR="00B808E7" w:rsidRPr="00FD037C">
        <w:rPr>
          <w:rFonts w:hint="eastAsia"/>
          <w:color w:val="000000" w:themeColor="text1"/>
          <w:sz w:val="28"/>
          <w:szCs w:val="28"/>
        </w:rPr>
        <w:t>號函辦理。</w:t>
      </w:r>
    </w:p>
    <w:p w:rsidR="00A3280E" w:rsidRDefault="003F0C4E" w:rsidP="00A3280E">
      <w:pPr>
        <w:pStyle w:val="Default"/>
        <w:numPr>
          <w:ilvl w:val="0"/>
          <w:numId w:val="2"/>
        </w:numPr>
        <w:spacing w:line="480" w:lineRule="exact"/>
        <w:ind w:left="709" w:hanging="709"/>
      </w:pPr>
      <w:r w:rsidRPr="003F0C4E">
        <w:rPr>
          <w:rFonts w:hint="eastAsia"/>
          <w:sz w:val="28"/>
          <w:szCs w:val="28"/>
        </w:rPr>
        <w:t>目的：</w:t>
      </w:r>
      <w:r w:rsidR="00AD73A5">
        <w:rPr>
          <w:rFonts w:cs="Times New Roman"/>
          <w:color w:val="auto"/>
          <w:sz w:val="28"/>
          <w:szCs w:val="28"/>
        </w:rPr>
        <w:t>依照教育部國民及學前教育署</w:t>
      </w:r>
      <w:r w:rsidR="00A3280E">
        <w:rPr>
          <w:rFonts w:cs="Times New Roman"/>
          <w:color w:val="auto"/>
          <w:sz w:val="28"/>
          <w:szCs w:val="28"/>
        </w:rPr>
        <w:t>為規範校外人士協助</w:t>
      </w:r>
      <w:r w:rsidR="00AD73A5">
        <w:rPr>
          <w:rFonts w:cs="Times New Roman"/>
          <w:color w:val="auto"/>
          <w:sz w:val="28"/>
          <w:szCs w:val="28"/>
        </w:rPr>
        <w:t>高級中等以下</w:t>
      </w:r>
      <w:r w:rsidR="00A3280E">
        <w:rPr>
          <w:rFonts w:cs="Times New Roman"/>
          <w:color w:val="auto"/>
          <w:sz w:val="28"/>
          <w:szCs w:val="28"/>
        </w:rPr>
        <w:t>學校教學或活動，俾維護學生權益，</w:t>
      </w:r>
      <w:r w:rsidR="00AD73A5">
        <w:rPr>
          <w:rFonts w:cs="Times New Roman" w:hint="eastAsia"/>
          <w:color w:val="auto"/>
          <w:sz w:val="28"/>
          <w:szCs w:val="28"/>
        </w:rPr>
        <w:t>特</w:t>
      </w:r>
      <w:r w:rsidR="00A3280E">
        <w:rPr>
          <w:rFonts w:cs="Times New Roman"/>
          <w:color w:val="auto"/>
          <w:sz w:val="28"/>
          <w:szCs w:val="28"/>
        </w:rPr>
        <w:t>訂定本要點。</w:t>
      </w:r>
    </w:p>
    <w:p w:rsidR="00A3280E" w:rsidRDefault="00A3280E" w:rsidP="00A3280E">
      <w:pPr>
        <w:pStyle w:val="Default"/>
        <w:numPr>
          <w:ilvl w:val="0"/>
          <w:numId w:val="2"/>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本要點所稱校外人士，指本校聘任、任用、僱用或以其他專案聘任之教職員工以外，進用或運用之其他人員。</w:t>
      </w:r>
    </w:p>
    <w:p w:rsidR="00A3280E" w:rsidRDefault="00A3280E" w:rsidP="00A3280E">
      <w:pPr>
        <w:pStyle w:val="Default"/>
        <w:numPr>
          <w:ilvl w:val="0"/>
          <w:numId w:val="2"/>
        </w:numPr>
        <w:spacing w:line="480" w:lineRule="exact"/>
        <w:ind w:left="709" w:hanging="709"/>
        <w:rPr>
          <w:rFonts w:cs="新細明體"/>
          <w:bCs/>
          <w:color w:val="auto"/>
          <w:sz w:val="28"/>
          <w:szCs w:val="28"/>
        </w:rPr>
      </w:pPr>
      <w:r>
        <w:rPr>
          <w:rFonts w:cs="新細明體"/>
          <w:bCs/>
          <w:color w:val="auto"/>
          <w:sz w:val="28"/>
          <w:szCs w:val="28"/>
        </w:rPr>
        <w:t>校外人士有下列各款情形之一者，本校不予進用或運用：</w:t>
      </w:r>
    </w:p>
    <w:p w:rsidR="00A3280E" w:rsidRDefault="00A3280E" w:rsidP="00A3280E">
      <w:pPr>
        <w:pStyle w:val="Default"/>
        <w:spacing w:line="480" w:lineRule="exact"/>
        <w:ind w:left="709"/>
        <w:rPr>
          <w:rFonts w:cs="新細明體"/>
          <w:bCs/>
          <w:color w:val="auto"/>
          <w:sz w:val="28"/>
          <w:szCs w:val="28"/>
        </w:rPr>
      </w:pPr>
      <w:r>
        <w:rPr>
          <w:rFonts w:cs="新細明體"/>
          <w:bCs/>
          <w:color w:val="auto"/>
          <w:sz w:val="28"/>
          <w:szCs w:val="28"/>
        </w:rPr>
        <w:t>（一）犯性侵害犯罪防治法第二條第一項所定之罪，經有罪判決確定。</w:t>
      </w:r>
    </w:p>
    <w:p w:rsidR="00A3280E" w:rsidRDefault="00A3280E" w:rsidP="00A3280E">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A3280E" w:rsidRDefault="00A3280E" w:rsidP="00A3280E">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A3280E" w:rsidRDefault="00A3280E" w:rsidP="00A3280E">
      <w:pPr>
        <w:pStyle w:val="Default"/>
        <w:spacing w:line="480" w:lineRule="exact"/>
        <w:ind w:left="1562" w:hanging="854"/>
        <w:rPr>
          <w:rFonts w:cs="新細明體"/>
          <w:bCs/>
          <w:color w:val="auto"/>
          <w:sz w:val="28"/>
          <w:szCs w:val="28"/>
        </w:rPr>
      </w:pPr>
      <w:r>
        <w:rPr>
          <w:rFonts w:cs="新細明體"/>
          <w:bCs/>
          <w:color w:val="auto"/>
          <w:sz w:val="28"/>
          <w:szCs w:val="28"/>
        </w:rPr>
        <w:t>（四）曾體罰或霸凌學生，造成其身心嚴重侵害。</w:t>
      </w:r>
    </w:p>
    <w:p w:rsidR="00A3280E" w:rsidRDefault="00A3280E" w:rsidP="00A3280E">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A3280E" w:rsidRDefault="00A3280E" w:rsidP="00A3280E">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校外人士協助學校教學或活動前，學校應依性別平等教育法第二十七條之一規定查詢。</w:t>
      </w:r>
    </w:p>
    <w:p w:rsidR="00A3280E" w:rsidRDefault="00A3280E" w:rsidP="00A3280E">
      <w:pPr>
        <w:pStyle w:val="Default"/>
        <w:numPr>
          <w:ilvl w:val="0"/>
          <w:numId w:val="2"/>
        </w:numPr>
        <w:spacing w:line="480" w:lineRule="exact"/>
        <w:ind w:left="709" w:hanging="709"/>
        <w:rPr>
          <w:rFonts w:cs="新細明體"/>
          <w:bCs/>
          <w:color w:val="auto"/>
          <w:sz w:val="28"/>
          <w:szCs w:val="28"/>
        </w:rPr>
      </w:pPr>
      <w:r>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rsidR="00A3280E" w:rsidRDefault="00A3280E" w:rsidP="00A3280E">
      <w:pPr>
        <w:pStyle w:val="Default"/>
        <w:spacing w:line="480" w:lineRule="exact"/>
        <w:ind w:left="1562" w:hanging="854"/>
        <w:rPr>
          <w:rFonts w:cs="新細明體"/>
          <w:bCs/>
          <w:color w:val="auto"/>
          <w:sz w:val="28"/>
          <w:szCs w:val="28"/>
        </w:rPr>
      </w:pPr>
      <w:r>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w:t>
      </w:r>
      <w:r>
        <w:rPr>
          <w:rFonts w:cs="新細明體"/>
          <w:bCs/>
          <w:color w:val="auto"/>
          <w:sz w:val="28"/>
          <w:szCs w:val="28"/>
        </w:rPr>
        <w:lastRenderedPageBreak/>
        <w:t>他多元管道，向學生及家長說明。</w:t>
      </w:r>
    </w:p>
    <w:p w:rsidR="00C81C34" w:rsidRDefault="00C81C34" w:rsidP="00A3280E">
      <w:pPr>
        <w:spacing w:line="480" w:lineRule="exact"/>
        <w:rPr>
          <w:rFonts w:ascii="標楷體" w:eastAsia="標楷體" w:hAnsi="標楷體" w:cs="新細明體"/>
          <w:bCs/>
          <w:sz w:val="28"/>
          <w:szCs w:val="28"/>
        </w:rPr>
      </w:pPr>
      <w:r>
        <w:rPr>
          <w:rFonts w:ascii="標楷體" w:eastAsia="標楷體" w:hAnsi="標楷體" w:cs="新細明體" w:hint="eastAsia"/>
          <w:bCs/>
          <w:sz w:val="28"/>
          <w:szCs w:val="28"/>
        </w:rPr>
        <w:t xml:space="preserve">    </w:t>
      </w:r>
      <w:r w:rsidR="00A3280E" w:rsidRPr="00A3280E">
        <w:rPr>
          <w:rFonts w:ascii="標楷體" w:eastAsia="標楷體" w:hAnsi="標楷體" w:cs="新細明體"/>
          <w:bCs/>
          <w:sz w:val="28"/>
          <w:szCs w:val="28"/>
        </w:rPr>
        <w:t>（二）非部定、校訂課程：校外人士協助教學之課程及教材，原授</w:t>
      </w:r>
    </w:p>
    <w:p w:rsidR="00C81C34" w:rsidRDefault="00C81C34" w:rsidP="00A3280E">
      <w:pPr>
        <w:spacing w:line="480" w:lineRule="exact"/>
        <w:rPr>
          <w:rFonts w:ascii="標楷體" w:eastAsia="標楷體" w:hAnsi="標楷體" w:cs="新細明體"/>
          <w:bCs/>
          <w:sz w:val="28"/>
          <w:szCs w:val="28"/>
        </w:rPr>
      </w:pPr>
      <w:r>
        <w:rPr>
          <w:rFonts w:ascii="標楷體" w:eastAsia="標楷體" w:hAnsi="標楷體" w:cs="新細明體" w:hint="eastAsia"/>
          <w:bCs/>
          <w:sz w:val="28"/>
          <w:szCs w:val="28"/>
        </w:rPr>
        <w:t xml:space="preserve">          </w:t>
      </w:r>
      <w:r w:rsidR="00A3280E" w:rsidRPr="00A3280E">
        <w:rPr>
          <w:rFonts w:ascii="標楷體" w:eastAsia="標楷體" w:hAnsi="標楷體" w:cs="新細明體"/>
          <w:bCs/>
          <w:sz w:val="28"/>
          <w:szCs w:val="28"/>
        </w:rPr>
        <w:t>課教師應事先與校外人士討論，並於第一週/9月4日前提出申</w:t>
      </w:r>
    </w:p>
    <w:p w:rsidR="00C81C34" w:rsidRDefault="00C81C34" w:rsidP="00A3280E">
      <w:pPr>
        <w:spacing w:line="480" w:lineRule="exact"/>
        <w:rPr>
          <w:rFonts w:ascii="標楷體" w:eastAsia="標楷體" w:hAnsi="標楷體" w:cs="新細明體"/>
          <w:bCs/>
          <w:sz w:val="28"/>
          <w:szCs w:val="28"/>
        </w:rPr>
      </w:pPr>
      <w:r>
        <w:rPr>
          <w:rFonts w:ascii="標楷體" w:eastAsia="標楷體" w:hAnsi="標楷體" w:cs="新細明體" w:hint="eastAsia"/>
          <w:bCs/>
          <w:sz w:val="28"/>
          <w:szCs w:val="28"/>
        </w:rPr>
        <w:t xml:space="preserve">          </w:t>
      </w:r>
      <w:r w:rsidR="00A3280E" w:rsidRPr="00A3280E">
        <w:rPr>
          <w:rFonts w:ascii="標楷體" w:eastAsia="標楷體" w:hAnsi="標楷體" w:cs="新細明體"/>
          <w:bCs/>
          <w:sz w:val="28"/>
          <w:szCs w:val="28"/>
        </w:rPr>
        <w:t>請表，由本校組成審查小組（審查小組成員包含校長和各處室</w:t>
      </w:r>
    </w:p>
    <w:p w:rsidR="00805E4B" w:rsidRDefault="00805E4B" w:rsidP="00A3280E">
      <w:pPr>
        <w:spacing w:line="480" w:lineRule="exact"/>
        <w:rPr>
          <w:rFonts w:ascii="標楷體" w:eastAsia="標楷體" w:hAnsi="標楷體" w:cs="新細明體"/>
          <w:bCs/>
          <w:sz w:val="28"/>
          <w:szCs w:val="28"/>
        </w:rPr>
      </w:pPr>
      <w:r>
        <w:rPr>
          <w:rFonts w:ascii="標楷體" w:eastAsia="標楷體" w:hAnsi="標楷體" w:cs="新細明體" w:hint="eastAsia"/>
          <w:bCs/>
          <w:sz w:val="28"/>
          <w:szCs w:val="28"/>
        </w:rPr>
        <w:t xml:space="preserve">        </w:t>
      </w:r>
      <w:r w:rsidR="00592691">
        <w:rPr>
          <w:rFonts w:ascii="標楷體" w:eastAsia="標楷體" w:hAnsi="標楷體" w:cs="新細明體" w:hint="eastAsia"/>
          <w:bCs/>
          <w:sz w:val="28"/>
          <w:szCs w:val="28"/>
        </w:rPr>
        <w:t xml:space="preserve"> </w:t>
      </w:r>
      <w:r w:rsidR="00A3280E" w:rsidRPr="00A3280E">
        <w:rPr>
          <w:rFonts w:ascii="標楷體" w:eastAsia="標楷體" w:hAnsi="標楷體" w:cs="新細明體"/>
          <w:bCs/>
          <w:sz w:val="28"/>
          <w:szCs w:val="28"/>
        </w:rPr>
        <w:t>主任5人、教師代表1人、家長代表1人）進行審查，並以書</w:t>
      </w:r>
    </w:p>
    <w:p w:rsidR="00C81C34" w:rsidRDefault="00805E4B" w:rsidP="00A3280E">
      <w:pPr>
        <w:spacing w:line="480" w:lineRule="exact"/>
        <w:rPr>
          <w:rFonts w:ascii="標楷體" w:eastAsia="標楷體" w:hAnsi="標楷體" w:cs="新細明體"/>
          <w:bCs/>
          <w:sz w:val="28"/>
          <w:szCs w:val="28"/>
        </w:rPr>
      </w:pPr>
      <w:r>
        <w:rPr>
          <w:rFonts w:ascii="標楷體" w:eastAsia="標楷體" w:hAnsi="標楷體" w:cs="新細明體" w:hint="eastAsia"/>
          <w:bCs/>
          <w:sz w:val="28"/>
          <w:szCs w:val="28"/>
        </w:rPr>
        <w:t xml:space="preserve">         </w:t>
      </w:r>
      <w:r w:rsidR="00A3280E" w:rsidRPr="00A3280E">
        <w:rPr>
          <w:rFonts w:ascii="標楷體" w:eastAsia="標楷體" w:hAnsi="標楷體" w:cs="新細明體"/>
          <w:bCs/>
          <w:sz w:val="28"/>
          <w:szCs w:val="28"/>
        </w:rPr>
        <w:t>面、網站或其他多元管道，</w:t>
      </w:r>
      <w:r w:rsidR="00A3280E" w:rsidRPr="00C81C34">
        <w:rPr>
          <w:rFonts w:ascii="標楷體" w:eastAsia="標楷體" w:hAnsi="標楷體" w:cs="新細明體"/>
          <w:bCs/>
          <w:sz w:val="28"/>
          <w:szCs w:val="28"/>
        </w:rPr>
        <w:t>向</w:t>
      </w:r>
      <w:r w:rsidR="00C81C34" w:rsidRPr="00C81C34">
        <w:rPr>
          <w:rFonts w:ascii="標楷體" w:eastAsia="標楷體" w:hAnsi="標楷體" w:cs="新細明體"/>
          <w:bCs/>
          <w:sz w:val="28"/>
          <w:szCs w:val="28"/>
        </w:rPr>
        <w:t>學生及家長說明。</w:t>
      </w:r>
    </w:p>
    <w:p w:rsidR="00DA641D" w:rsidRDefault="00DC2675" w:rsidP="00A3280E">
      <w:pPr>
        <w:spacing w:line="480" w:lineRule="exact"/>
        <w:rPr>
          <w:rFonts w:ascii="標楷體" w:eastAsia="標楷體" w:hAnsi="標楷體" w:cs="新細明體"/>
          <w:bCs/>
          <w:sz w:val="28"/>
          <w:szCs w:val="28"/>
        </w:rPr>
      </w:pPr>
      <w:r>
        <w:rPr>
          <w:rFonts w:ascii="標楷體" w:eastAsia="標楷體" w:hAnsi="標楷體" w:cs="新細明體" w:hint="eastAsia"/>
          <w:bCs/>
          <w:sz w:val="28"/>
          <w:szCs w:val="28"/>
        </w:rPr>
        <w:t xml:space="preserve">     (三) 校外人士協助學校課程教學事項涉及性別平等</w:t>
      </w:r>
      <w:r w:rsidR="00DA641D">
        <w:rPr>
          <w:rFonts w:ascii="標楷體" w:eastAsia="標楷體" w:hAnsi="標楷體" w:cs="新細明體" w:hint="eastAsia"/>
          <w:bCs/>
          <w:sz w:val="28"/>
          <w:szCs w:val="28"/>
        </w:rPr>
        <w:t>教育事項，教學計</w:t>
      </w:r>
    </w:p>
    <w:p w:rsidR="00DA641D" w:rsidRDefault="00DA641D" w:rsidP="00A3280E">
      <w:pPr>
        <w:spacing w:line="480" w:lineRule="exact"/>
        <w:rPr>
          <w:rFonts w:ascii="標楷體" w:eastAsia="標楷體" w:hAnsi="標楷體" w:cs="新細明體"/>
          <w:bCs/>
          <w:sz w:val="28"/>
          <w:szCs w:val="28"/>
        </w:rPr>
      </w:pPr>
      <w:r>
        <w:rPr>
          <w:rFonts w:ascii="標楷體" w:eastAsia="標楷體" w:hAnsi="標楷體" w:cs="新細明體" w:hint="eastAsia"/>
          <w:bCs/>
          <w:sz w:val="28"/>
          <w:szCs w:val="28"/>
        </w:rPr>
        <w:t xml:space="preserve">          畫，</w:t>
      </w:r>
      <w:r w:rsidRPr="00DA641D">
        <w:rPr>
          <w:rFonts w:ascii="標楷體" w:eastAsia="標楷體" w:hAnsi="標楷體" w:cs="新細明體" w:hint="eastAsia"/>
          <w:bCs/>
          <w:sz w:val="28"/>
          <w:szCs w:val="28"/>
        </w:rPr>
        <w:t>應</w:t>
      </w:r>
      <w:r>
        <w:rPr>
          <w:rFonts w:ascii="標楷體" w:eastAsia="標楷體" w:hAnsi="標楷體" w:cs="新細明體" w:hint="eastAsia"/>
          <w:bCs/>
          <w:sz w:val="28"/>
          <w:szCs w:val="28"/>
        </w:rPr>
        <w:t>先</w:t>
      </w:r>
      <w:r w:rsidRPr="00DA641D">
        <w:rPr>
          <w:rFonts w:ascii="標楷體" w:eastAsia="標楷體" w:hAnsi="標楷體" w:cs="新細明體" w:hint="eastAsia"/>
          <w:bCs/>
          <w:sz w:val="28"/>
          <w:szCs w:val="28"/>
        </w:rPr>
        <w:t>經學校性別平等教育委員會審議通過，</w:t>
      </w:r>
      <w:r>
        <w:rPr>
          <w:rFonts w:ascii="標楷體" w:eastAsia="標楷體" w:hAnsi="標楷體" w:cs="新細明體" w:hint="eastAsia"/>
          <w:bCs/>
          <w:sz w:val="28"/>
          <w:szCs w:val="28"/>
        </w:rPr>
        <w:t>再</w:t>
      </w:r>
      <w:r w:rsidRPr="00DA641D">
        <w:rPr>
          <w:rFonts w:ascii="標楷體" w:eastAsia="標楷體" w:hAnsi="標楷體" w:cs="新細明體" w:hint="eastAsia"/>
          <w:bCs/>
          <w:sz w:val="28"/>
          <w:szCs w:val="28"/>
        </w:rPr>
        <w:t>送課</w:t>
      </w:r>
      <w:r>
        <w:rPr>
          <w:rFonts w:ascii="標楷體" w:eastAsia="標楷體" w:hAnsi="標楷體" w:cs="新細明體" w:hint="eastAsia"/>
          <w:bCs/>
          <w:sz w:val="28"/>
          <w:szCs w:val="28"/>
        </w:rPr>
        <w:t>程發展委</w:t>
      </w:r>
    </w:p>
    <w:p w:rsidR="00DC2675" w:rsidRDefault="00DA641D" w:rsidP="00A3280E">
      <w:pPr>
        <w:spacing w:line="480" w:lineRule="exact"/>
        <w:rPr>
          <w:rFonts w:ascii="標楷體" w:eastAsia="標楷體" w:hAnsi="標楷體" w:cs="新細明體"/>
          <w:bCs/>
          <w:sz w:val="28"/>
          <w:szCs w:val="28"/>
        </w:rPr>
      </w:pPr>
      <w:r>
        <w:rPr>
          <w:rFonts w:ascii="標楷體" w:eastAsia="標楷體" w:hAnsi="標楷體" w:cs="新細明體" w:hint="eastAsia"/>
          <w:bCs/>
          <w:sz w:val="28"/>
          <w:szCs w:val="28"/>
        </w:rPr>
        <w:t xml:space="preserve">          員</w:t>
      </w:r>
      <w:r w:rsidRPr="00DA641D">
        <w:rPr>
          <w:rFonts w:ascii="標楷體" w:eastAsia="標楷體" w:hAnsi="標楷體" w:cs="新細明體" w:hint="eastAsia"/>
          <w:bCs/>
          <w:sz w:val="28"/>
          <w:szCs w:val="28"/>
        </w:rPr>
        <w:t>會審議通過</w:t>
      </w:r>
      <w:r>
        <w:rPr>
          <w:rFonts w:ascii="標楷體" w:eastAsia="標楷體" w:hAnsi="標楷體" w:cs="新細明體" w:hint="eastAsia"/>
          <w:bCs/>
          <w:sz w:val="28"/>
          <w:szCs w:val="28"/>
        </w:rPr>
        <w:t>後實施。</w:t>
      </w:r>
    </w:p>
    <w:p w:rsidR="00C81C34" w:rsidRDefault="00C81C34" w:rsidP="00C81C34">
      <w:pPr>
        <w:pStyle w:val="Default"/>
        <w:spacing w:line="480" w:lineRule="exact"/>
        <w:ind w:leftChars="-177" w:left="-425" w:firstLineChars="152" w:firstLine="426"/>
        <w:rPr>
          <w:rFonts w:cs="新細明體"/>
          <w:bCs/>
          <w:color w:val="auto"/>
          <w:sz w:val="28"/>
          <w:szCs w:val="28"/>
        </w:rPr>
      </w:pPr>
      <w:r>
        <w:rPr>
          <w:rFonts w:cs="新細明體" w:hint="eastAsia"/>
          <w:bCs/>
          <w:color w:val="auto"/>
          <w:sz w:val="28"/>
          <w:szCs w:val="28"/>
        </w:rPr>
        <w:t xml:space="preserve">    </w:t>
      </w:r>
      <w:r>
        <w:rPr>
          <w:rFonts w:cs="新細明體"/>
          <w:bCs/>
          <w:color w:val="auto"/>
          <w:sz w:val="28"/>
          <w:szCs w:val="28"/>
        </w:rPr>
        <w:t>校外人士進入本校協助前項第一款部定、校訂課程教學有臨時性需求</w:t>
      </w:r>
    </w:p>
    <w:p w:rsidR="00C81C34" w:rsidRDefault="00C81C34" w:rsidP="00C81C34">
      <w:pPr>
        <w:pStyle w:val="Default"/>
        <w:spacing w:line="480" w:lineRule="exact"/>
        <w:ind w:leftChars="-177" w:left="-425" w:firstLineChars="152" w:firstLine="426"/>
        <w:rPr>
          <w:rFonts w:cs="新細明體"/>
          <w:bCs/>
          <w:color w:val="auto"/>
          <w:sz w:val="28"/>
          <w:szCs w:val="28"/>
        </w:rPr>
      </w:pPr>
      <w:r>
        <w:rPr>
          <w:rFonts w:cs="新細明體" w:hint="eastAsia"/>
          <w:bCs/>
          <w:color w:val="auto"/>
          <w:sz w:val="28"/>
          <w:szCs w:val="28"/>
        </w:rPr>
        <w:t xml:space="preserve">   </w:t>
      </w:r>
      <w:r>
        <w:rPr>
          <w:rFonts w:cs="新細明體"/>
          <w:bCs/>
          <w:color w:val="auto"/>
          <w:sz w:val="28"/>
          <w:szCs w:val="28"/>
        </w:rPr>
        <w:t>者，學校應於課程開始一週前，準用前項第二款審核機制辦理。學生或</w:t>
      </w:r>
    </w:p>
    <w:p w:rsidR="00C81C34" w:rsidRDefault="00C81C34" w:rsidP="00C81C34">
      <w:pPr>
        <w:pStyle w:val="Default"/>
        <w:spacing w:line="480" w:lineRule="exact"/>
        <w:ind w:leftChars="-177" w:left="-425" w:firstLineChars="152" w:firstLine="426"/>
        <w:rPr>
          <w:rFonts w:cs="新細明體"/>
          <w:bCs/>
          <w:color w:val="auto"/>
          <w:sz w:val="28"/>
          <w:szCs w:val="28"/>
        </w:rPr>
      </w:pPr>
      <w:r>
        <w:rPr>
          <w:rFonts w:cs="新細明體" w:hint="eastAsia"/>
          <w:bCs/>
          <w:color w:val="auto"/>
          <w:sz w:val="28"/>
          <w:szCs w:val="28"/>
        </w:rPr>
        <w:t xml:space="preserve">   </w:t>
      </w:r>
      <w:r>
        <w:rPr>
          <w:rFonts w:cs="新細明體"/>
          <w:bCs/>
          <w:color w:val="auto"/>
          <w:sz w:val="28"/>
          <w:szCs w:val="28"/>
        </w:rPr>
        <w:t>家長申請閱覽第一項第一款、第二款教材者，本校應予</w:t>
      </w:r>
      <w:r>
        <w:rPr>
          <w:rFonts w:cs="新細明體" w:hint="eastAsia"/>
          <w:bCs/>
          <w:color w:val="auto"/>
          <w:sz w:val="28"/>
          <w:szCs w:val="28"/>
        </w:rPr>
        <w:t>提</w:t>
      </w:r>
      <w:r>
        <w:rPr>
          <w:rFonts w:cs="新細明體"/>
          <w:bCs/>
          <w:color w:val="auto"/>
          <w:sz w:val="28"/>
          <w:szCs w:val="28"/>
        </w:rPr>
        <w:t>供。</w:t>
      </w:r>
    </w:p>
    <w:p w:rsidR="00C81C34" w:rsidRDefault="00C81C34" w:rsidP="00C81C34">
      <w:pPr>
        <w:pStyle w:val="Default"/>
        <w:numPr>
          <w:ilvl w:val="0"/>
          <w:numId w:val="2"/>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C81C34" w:rsidRDefault="00C81C34" w:rsidP="00C81C34">
      <w:pPr>
        <w:pStyle w:val="Default"/>
        <w:numPr>
          <w:ilvl w:val="0"/>
          <w:numId w:val="2"/>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C81C34" w:rsidRDefault="00C81C34" w:rsidP="00C81C34">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C81C34" w:rsidRDefault="00C81C34" w:rsidP="00C81C34">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C81C34" w:rsidRDefault="00C81C34" w:rsidP="00C81C34">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C81C34" w:rsidRDefault="00C81C34" w:rsidP="00C81C34">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C81C34" w:rsidRDefault="00C81C34" w:rsidP="00C81C34">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C81C34" w:rsidRDefault="00C81C34" w:rsidP="00C81C34">
      <w:pPr>
        <w:pStyle w:val="Default"/>
        <w:numPr>
          <w:ilvl w:val="0"/>
          <w:numId w:val="2"/>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C81C34" w:rsidRDefault="00C81C34" w:rsidP="00C81C34">
      <w:pPr>
        <w:pStyle w:val="Default"/>
        <w:numPr>
          <w:ilvl w:val="0"/>
          <w:numId w:val="2"/>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805E4B" w:rsidRDefault="00805E4B" w:rsidP="00805E4B">
      <w:pPr>
        <w:pStyle w:val="Default"/>
        <w:spacing w:line="480" w:lineRule="exact"/>
        <w:ind w:left="709"/>
        <w:rPr>
          <w:rFonts w:cs="新細明體"/>
          <w:bCs/>
          <w:color w:val="auto"/>
          <w:sz w:val="28"/>
          <w:szCs w:val="28"/>
        </w:rPr>
      </w:pPr>
    </w:p>
    <w:p w:rsidR="00C81C34" w:rsidRPr="00F80920" w:rsidRDefault="00F80920" w:rsidP="00F80920">
      <w:pPr>
        <w:pStyle w:val="Default"/>
        <w:numPr>
          <w:ilvl w:val="0"/>
          <w:numId w:val="2"/>
        </w:numPr>
        <w:spacing w:line="480" w:lineRule="exact"/>
        <w:ind w:left="709" w:hanging="709"/>
        <w:rPr>
          <w:rFonts w:cs="新細明體"/>
          <w:bCs/>
          <w:color w:val="auto"/>
          <w:sz w:val="28"/>
          <w:szCs w:val="28"/>
        </w:rPr>
      </w:pPr>
      <w:r>
        <w:rPr>
          <w:rFonts w:cs="新細明體" w:hint="eastAsia"/>
          <w:bCs/>
          <w:color w:val="auto"/>
          <w:sz w:val="28"/>
          <w:szCs w:val="28"/>
        </w:rPr>
        <w:t>學生作息時間規劃應考量親師互動、</w:t>
      </w:r>
      <w:r w:rsidRPr="00F80920">
        <w:rPr>
          <w:rFonts w:cs="新細明體" w:hint="eastAsia"/>
          <w:bCs/>
          <w:color w:val="auto"/>
          <w:sz w:val="28"/>
          <w:szCs w:val="28"/>
        </w:rPr>
        <w:t>生活教育及促進健康體適能</w:t>
      </w:r>
      <w:r>
        <w:rPr>
          <w:rFonts w:cs="新細明體" w:hint="eastAsia"/>
          <w:bCs/>
          <w:color w:val="auto"/>
          <w:sz w:val="28"/>
          <w:szCs w:val="28"/>
        </w:rPr>
        <w:t>，</w:t>
      </w:r>
      <w:r w:rsidRPr="00F80920">
        <w:rPr>
          <w:rFonts w:cs="新細明體" w:hint="eastAsia"/>
          <w:bCs/>
          <w:color w:val="auto"/>
          <w:sz w:val="28"/>
          <w:szCs w:val="28"/>
        </w:rPr>
        <w:t>晨光時間</w:t>
      </w:r>
      <w:r>
        <w:rPr>
          <w:rFonts w:cs="新細明體" w:hint="eastAsia"/>
          <w:bCs/>
          <w:color w:val="auto"/>
          <w:sz w:val="28"/>
          <w:szCs w:val="28"/>
        </w:rPr>
        <w:t>以</w:t>
      </w:r>
      <w:r w:rsidRPr="00F80920">
        <w:rPr>
          <w:rFonts w:cs="新細明體" w:hint="eastAsia"/>
          <w:bCs/>
          <w:color w:val="auto"/>
          <w:sz w:val="28"/>
          <w:szCs w:val="28"/>
        </w:rPr>
        <w:t>安排學生自主學習</w:t>
      </w:r>
      <w:r>
        <w:rPr>
          <w:rFonts w:cs="新細明體" w:hint="eastAsia"/>
          <w:bCs/>
          <w:color w:val="auto"/>
          <w:sz w:val="28"/>
          <w:szCs w:val="28"/>
        </w:rPr>
        <w:t>、</w:t>
      </w:r>
      <w:r w:rsidRPr="00F80920">
        <w:rPr>
          <w:rFonts w:cs="新細明體" w:hint="eastAsia"/>
          <w:bCs/>
          <w:color w:val="auto"/>
          <w:sz w:val="28"/>
          <w:szCs w:val="28"/>
        </w:rPr>
        <w:t>運動</w:t>
      </w:r>
      <w:r>
        <w:rPr>
          <w:rFonts w:cs="新細明體" w:hint="eastAsia"/>
          <w:bCs/>
          <w:color w:val="auto"/>
          <w:sz w:val="28"/>
          <w:szCs w:val="28"/>
        </w:rPr>
        <w:t>、</w:t>
      </w:r>
      <w:r w:rsidRPr="00F80920">
        <w:rPr>
          <w:rFonts w:cs="新細明體" w:hint="eastAsia"/>
          <w:bCs/>
          <w:color w:val="auto"/>
          <w:sz w:val="28"/>
          <w:szCs w:val="28"/>
        </w:rPr>
        <w:t>閱讀</w:t>
      </w:r>
      <w:r>
        <w:rPr>
          <w:rFonts w:cs="新細明體" w:hint="eastAsia"/>
          <w:bCs/>
          <w:color w:val="auto"/>
          <w:sz w:val="28"/>
          <w:szCs w:val="28"/>
        </w:rPr>
        <w:t>、</w:t>
      </w:r>
      <w:r w:rsidRPr="00F80920">
        <w:rPr>
          <w:rFonts w:cs="新細明體" w:hint="eastAsia"/>
          <w:bCs/>
          <w:color w:val="auto"/>
          <w:sz w:val="28"/>
          <w:szCs w:val="28"/>
        </w:rPr>
        <w:t>社團</w:t>
      </w:r>
      <w:r>
        <w:rPr>
          <w:rFonts w:cs="新細明體" w:hint="eastAsia"/>
          <w:bCs/>
          <w:color w:val="auto"/>
          <w:sz w:val="28"/>
          <w:szCs w:val="28"/>
        </w:rPr>
        <w:t>、導師班級</w:t>
      </w:r>
      <w:r w:rsidRPr="00F80920">
        <w:rPr>
          <w:rFonts w:cs="新細明體" w:hint="eastAsia"/>
          <w:bCs/>
          <w:color w:val="auto"/>
          <w:sz w:val="28"/>
          <w:szCs w:val="28"/>
        </w:rPr>
        <w:t>活動</w:t>
      </w:r>
      <w:r>
        <w:rPr>
          <w:rFonts w:cs="新細明體" w:hint="eastAsia"/>
          <w:bCs/>
          <w:color w:val="auto"/>
          <w:sz w:val="28"/>
          <w:szCs w:val="28"/>
        </w:rPr>
        <w:t>、</w:t>
      </w:r>
      <w:r w:rsidRPr="00F80920">
        <w:rPr>
          <w:rFonts w:cs="新細明體" w:hint="eastAsia"/>
          <w:bCs/>
          <w:color w:val="auto"/>
          <w:sz w:val="28"/>
          <w:szCs w:val="28"/>
        </w:rPr>
        <w:t>學校集會</w:t>
      </w:r>
      <w:r>
        <w:rPr>
          <w:rFonts w:cs="新細明體" w:hint="eastAsia"/>
          <w:bCs/>
          <w:color w:val="auto"/>
          <w:sz w:val="28"/>
          <w:szCs w:val="28"/>
        </w:rPr>
        <w:t>、</w:t>
      </w:r>
      <w:r w:rsidRPr="00F80920">
        <w:rPr>
          <w:rFonts w:cs="新細明體" w:hint="eastAsia"/>
          <w:bCs/>
          <w:color w:val="auto"/>
          <w:sz w:val="28"/>
          <w:szCs w:val="28"/>
        </w:rPr>
        <w:t>體育活動等為原則</w:t>
      </w:r>
      <w:r>
        <w:rPr>
          <w:rFonts w:cs="新細明體" w:hint="eastAsia"/>
          <w:bCs/>
          <w:color w:val="auto"/>
          <w:sz w:val="28"/>
          <w:szCs w:val="28"/>
        </w:rPr>
        <w:t>，</w:t>
      </w:r>
      <w:r w:rsidRPr="00F80920">
        <w:rPr>
          <w:rFonts w:cs="新細明體" w:hint="eastAsia"/>
          <w:bCs/>
          <w:color w:val="auto"/>
          <w:sz w:val="28"/>
          <w:szCs w:val="28"/>
        </w:rPr>
        <w:t>校外人士入班教學為輔，</w:t>
      </w:r>
      <w:r>
        <w:rPr>
          <w:rFonts w:cs="新細明體" w:hint="eastAsia"/>
          <w:bCs/>
          <w:color w:val="auto"/>
          <w:sz w:val="28"/>
          <w:szCs w:val="28"/>
        </w:rPr>
        <w:t>本</w:t>
      </w:r>
      <w:r w:rsidR="00C81C34" w:rsidRPr="00F80920">
        <w:rPr>
          <w:rFonts w:cs="新細明體"/>
          <w:bCs/>
          <w:color w:val="auto"/>
          <w:sz w:val="28"/>
          <w:szCs w:val="28"/>
        </w:rPr>
        <w:t>校應就校外人士協</w:t>
      </w:r>
      <w:r w:rsidR="00C81C34" w:rsidRPr="00F80920">
        <w:rPr>
          <w:rFonts w:cs="新細明體"/>
          <w:bCs/>
          <w:color w:val="auto"/>
          <w:sz w:val="28"/>
          <w:szCs w:val="28"/>
        </w:rPr>
        <w:lastRenderedPageBreak/>
        <w:t>助教學或活動，瞭解其實施成效，作為學校課程及教材規劃之參考。</w:t>
      </w:r>
    </w:p>
    <w:p w:rsidR="00C81C34" w:rsidRDefault="00C81C34" w:rsidP="00C81C34">
      <w:pPr>
        <w:pStyle w:val="Default"/>
        <w:numPr>
          <w:ilvl w:val="0"/>
          <w:numId w:val="2"/>
        </w:numPr>
        <w:spacing w:line="480" w:lineRule="exact"/>
        <w:ind w:left="709" w:hanging="709"/>
        <w:rPr>
          <w:rFonts w:cs="新細明體"/>
          <w:bCs/>
          <w:color w:val="auto"/>
          <w:sz w:val="28"/>
          <w:szCs w:val="28"/>
        </w:rPr>
      </w:pPr>
      <w:r>
        <w:rPr>
          <w:rFonts w:cs="新細明體"/>
          <w:bCs/>
          <w:color w:val="auto"/>
          <w:sz w:val="28"/>
          <w:szCs w:val="28"/>
        </w:rPr>
        <w:t>本校由教務處/教學組負責校外人士協助教學或活動及家長諮詢、申訴之相關事項。</w:t>
      </w:r>
    </w:p>
    <w:p w:rsidR="00C81C34" w:rsidRDefault="00C81C34" w:rsidP="00C81C34">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前項申訴案件之處理期限不得超過三十日；其未能在規定期限內辦結者，應依分層負責簽請核准延長，並將延長理由以書面告知申訴人。</w:t>
      </w:r>
    </w:p>
    <w:p w:rsidR="00C81C34" w:rsidRDefault="00C81C34" w:rsidP="00C81C34">
      <w:pPr>
        <w:pStyle w:val="Default"/>
        <w:numPr>
          <w:ilvl w:val="0"/>
          <w:numId w:val="2"/>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C81C34" w:rsidRPr="00F7015C" w:rsidRDefault="00C81C34" w:rsidP="00A3280E">
      <w:pPr>
        <w:pStyle w:val="Default"/>
        <w:numPr>
          <w:ilvl w:val="0"/>
          <w:numId w:val="2"/>
        </w:numPr>
        <w:spacing w:line="480" w:lineRule="exact"/>
        <w:ind w:left="851" w:hanging="851"/>
      </w:pPr>
      <w:r>
        <w:rPr>
          <w:rFonts w:cs="Times New Roman"/>
          <w:color w:val="auto"/>
          <w:sz w:val="28"/>
          <w:szCs w:val="28"/>
        </w:rPr>
        <w:t>本要點經校務會議通過後實施，修正時亦同</w:t>
      </w:r>
      <w:r w:rsidR="00EB3A6B">
        <w:rPr>
          <w:rFonts w:cs="Times New Roman" w:hint="eastAsia"/>
          <w:color w:val="auto"/>
          <w:sz w:val="28"/>
          <w:szCs w:val="28"/>
        </w:rPr>
        <w:t>。</w:t>
      </w:r>
    </w:p>
    <w:sectPr w:rsidR="00C81C34" w:rsidRPr="00F7015C" w:rsidSect="00F7015C">
      <w:pgSz w:w="11906" w:h="16838"/>
      <w:pgMar w:top="1440" w:right="1133"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7A6" w:rsidRDefault="00C057A6" w:rsidP="00C935AF">
      <w:r>
        <w:separator/>
      </w:r>
    </w:p>
  </w:endnote>
  <w:endnote w:type="continuationSeparator" w:id="0">
    <w:p w:rsidR="00C057A6" w:rsidRDefault="00C057A6" w:rsidP="00C9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7A6" w:rsidRDefault="00C057A6" w:rsidP="00C935AF">
      <w:r>
        <w:separator/>
      </w:r>
    </w:p>
  </w:footnote>
  <w:footnote w:type="continuationSeparator" w:id="0">
    <w:p w:rsidR="00C057A6" w:rsidRDefault="00C057A6" w:rsidP="00C93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F92"/>
    <w:multiLevelType w:val="multilevel"/>
    <w:tmpl w:val="F4981DBC"/>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nsid w:val="4442607B"/>
    <w:multiLevelType w:val="hybridMultilevel"/>
    <w:tmpl w:val="0B66C8A8"/>
    <w:lvl w:ilvl="0" w:tplc="356E1DD6">
      <w:start w:val="1"/>
      <w:numFmt w:val="taiwaneseCountingThousand"/>
      <w:lvlText w:val="%1、"/>
      <w:lvlJc w:val="left"/>
      <w:pPr>
        <w:ind w:left="641" w:hanging="50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85"/>
    <w:rsid w:val="00027FDF"/>
    <w:rsid w:val="00104270"/>
    <w:rsid w:val="00123DF7"/>
    <w:rsid w:val="00211E85"/>
    <w:rsid w:val="00217736"/>
    <w:rsid w:val="002F046E"/>
    <w:rsid w:val="00320187"/>
    <w:rsid w:val="00323B37"/>
    <w:rsid w:val="00325867"/>
    <w:rsid w:val="003F0C4E"/>
    <w:rsid w:val="00401DF6"/>
    <w:rsid w:val="00575AB2"/>
    <w:rsid w:val="00592691"/>
    <w:rsid w:val="00624D17"/>
    <w:rsid w:val="00632978"/>
    <w:rsid w:val="006F63A0"/>
    <w:rsid w:val="00756E02"/>
    <w:rsid w:val="007F44E1"/>
    <w:rsid w:val="00805E4B"/>
    <w:rsid w:val="0087302B"/>
    <w:rsid w:val="00A11FB9"/>
    <w:rsid w:val="00A3280E"/>
    <w:rsid w:val="00A73115"/>
    <w:rsid w:val="00A74ADC"/>
    <w:rsid w:val="00AD73A5"/>
    <w:rsid w:val="00AE0EED"/>
    <w:rsid w:val="00B808E7"/>
    <w:rsid w:val="00BB78A2"/>
    <w:rsid w:val="00C057A6"/>
    <w:rsid w:val="00C81C34"/>
    <w:rsid w:val="00C935AF"/>
    <w:rsid w:val="00CF3853"/>
    <w:rsid w:val="00DA641D"/>
    <w:rsid w:val="00DB2A51"/>
    <w:rsid w:val="00DC2675"/>
    <w:rsid w:val="00E47DA4"/>
    <w:rsid w:val="00EA0F6D"/>
    <w:rsid w:val="00EB3A6B"/>
    <w:rsid w:val="00F53516"/>
    <w:rsid w:val="00F7015C"/>
    <w:rsid w:val="00F80920"/>
    <w:rsid w:val="00FD03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E85"/>
    <w:pPr>
      <w:ind w:leftChars="200" w:left="480"/>
    </w:pPr>
  </w:style>
  <w:style w:type="paragraph" w:customStyle="1" w:styleId="Default">
    <w:name w:val="Default"/>
    <w:rsid w:val="00A3280E"/>
    <w:pPr>
      <w:widowControl w:val="0"/>
      <w:suppressAutoHyphens/>
      <w:autoSpaceDE w:val="0"/>
      <w:autoSpaceDN w:val="0"/>
      <w:textAlignment w:val="baseline"/>
    </w:pPr>
    <w:rPr>
      <w:rFonts w:ascii="標楷體" w:eastAsia="標楷體" w:hAnsi="標楷體" w:cs="標楷體"/>
      <w:color w:val="000000"/>
      <w:kern w:val="0"/>
      <w:szCs w:val="24"/>
    </w:rPr>
  </w:style>
  <w:style w:type="paragraph" w:styleId="a4">
    <w:name w:val="header"/>
    <w:basedOn w:val="a"/>
    <w:link w:val="a5"/>
    <w:uiPriority w:val="99"/>
    <w:unhideWhenUsed/>
    <w:rsid w:val="00C935AF"/>
    <w:pPr>
      <w:tabs>
        <w:tab w:val="center" w:pos="4153"/>
        <w:tab w:val="right" w:pos="8306"/>
      </w:tabs>
      <w:snapToGrid w:val="0"/>
    </w:pPr>
    <w:rPr>
      <w:sz w:val="20"/>
      <w:szCs w:val="20"/>
    </w:rPr>
  </w:style>
  <w:style w:type="character" w:customStyle="1" w:styleId="a5">
    <w:name w:val="頁首 字元"/>
    <w:basedOn w:val="a0"/>
    <w:link w:val="a4"/>
    <w:uiPriority w:val="99"/>
    <w:rsid w:val="00C935AF"/>
    <w:rPr>
      <w:sz w:val="20"/>
      <w:szCs w:val="20"/>
    </w:rPr>
  </w:style>
  <w:style w:type="paragraph" w:styleId="a6">
    <w:name w:val="footer"/>
    <w:basedOn w:val="a"/>
    <w:link w:val="a7"/>
    <w:uiPriority w:val="99"/>
    <w:unhideWhenUsed/>
    <w:rsid w:val="00C935AF"/>
    <w:pPr>
      <w:tabs>
        <w:tab w:val="center" w:pos="4153"/>
        <w:tab w:val="right" w:pos="8306"/>
      </w:tabs>
      <w:snapToGrid w:val="0"/>
    </w:pPr>
    <w:rPr>
      <w:sz w:val="20"/>
      <w:szCs w:val="20"/>
    </w:rPr>
  </w:style>
  <w:style w:type="character" w:customStyle="1" w:styleId="a7">
    <w:name w:val="頁尾 字元"/>
    <w:basedOn w:val="a0"/>
    <w:link w:val="a6"/>
    <w:uiPriority w:val="99"/>
    <w:rsid w:val="00C935AF"/>
    <w:rPr>
      <w:sz w:val="20"/>
      <w:szCs w:val="20"/>
    </w:rPr>
  </w:style>
  <w:style w:type="character" w:styleId="a8">
    <w:name w:val="annotation reference"/>
    <w:basedOn w:val="a0"/>
    <w:uiPriority w:val="99"/>
    <w:semiHidden/>
    <w:unhideWhenUsed/>
    <w:rsid w:val="00DA641D"/>
    <w:rPr>
      <w:sz w:val="18"/>
      <w:szCs w:val="18"/>
    </w:rPr>
  </w:style>
  <w:style w:type="paragraph" w:styleId="a9">
    <w:name w:val="annotation text"/>
    <w:basedOn w:val="a"/>
    <w:link w:val="aa"/>
    <w:uiPriority w:val="99"/>
    <w:semiHidden/>
    <w:unhideWhenUsed/>
    <w:rsid w:val="00DA641D"/>
  </w:style>
  <w:style w:type="character" w:customStyle="1" w:styleId="aa">
    <w:name w:val="註解文字 字元"/>
    <w:basedOn w:val="a0"/>
    <w:link w:val="a9"/>
    <w:uiPriority w:val="99"/>
    <w:semiHidden/>
    <w:rsid w:val="00DA641D"/>
  </w:style>
  <w:style w:type="paragraph" w:styleId="ab">
    <w:name w:val="annotation subject"/>
    <w:basedOn w:val="a9"/>
    <w:next w:val="a9"/>
    <w:link w:val="ac"/>
    <w:uiPriority w:val="99"/>
    <w:semiHidden/>
    <w:unhideWhenUsed/>
    <w:rsid w:val="00DA641D"/>
    <w:rPr>
      <w:b/>
      <w:bCs/>
    </w:rPr>
  </w:style>
  <w:style w:type="character" w:customStyle="1" w:styleId="ac">
    <w:name w:val="註解主旨 字元"/>
    <w:basedOn w:val="aa"/>
    <w:link w:val="ab"/>
    <w:uiPriority w:val="99"/>
    <w:semiHidden/>
    <w:rsid w:val="00DA641D"/>
    <w:rPr>
      <w:b/>
      <w:bCs/>
    </w:rPr>
  </w:style>
  <w:style w:type="paragraph" w:styleId="ad">
    <w:name w:val="Revision"/>
    <w:hidden/>
    <w:uiPriority w:val="99"/>
    <w:semiHidden/>
    <w:rsid w:val="00DA641D"/>
  </w:style>
  <w:style w:type="paragraph" w:styleId="ae">
    <w:name w:val="Balloon Text"/>
    <w:basedOn w:val="a"/>
    <w:link w:val="af"/>
    <w:uiPriority w:val="99"/>
    <w:semiHidden/>
    <w:unhideWhenUsed/>
    <w:rsid w:val="00DA641D"/>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DA641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E85"/>
    <w:pPr>
      <w:ind w:leftChars="200" w:left="480"/>
    </w:pPr>
  </w:style>
  <w:style w:type="paragraph" w:customStyle="1" w:styleId="Default">
    <w:name w:val="Default"/>
    <w:rsid w:val="00A3280E"/>
    <w:pPr>
      <w:widowControl w:val="0"/>
      <w:suppressAutoHyphens/>
      <w:autoSpaceDE w:val="0"/>
      <w:autoSpaceDN w:val="0"/>
      <w:textAlignment w:val="baseline"/>
    </w:pPr>
    <w:rPr>
      <w:rFonts w:ascii="標楷體" w:eastAsia="標楷體" w:hAnsi="標楷體" w:cs="標楷體"/>
      <w:color w:val="000000"/>
      <w:kern w:val="0"/>
      <w:szCs w:val="24"/>
    </w:rPr>
  </w:style>
  <w:style w:type="paragraph" w:styleId="a4">
    <w:name w:val="header"/>
    <w:basedOn w:val="a"/>
    <w:link w:val="a5"/>
    <w:uiPriority w:val="99"/>
    <w:unhideWhenUsed/>
    <w:rsid w:val="00C935AF"/>
    <w:pPr>
      <w:tabs>
        <w:tab w:val="center" w:pos="4153"/>
        <w:tab w:val="right" w:pos="8306"/>
      </w:tabs>
      <w:snapToGrid w:val="0"/>
    </w:pPr>
    <w:rPr>
      <w:sz w:val="20"/>
      <w:szCs w:val="20"/>
    </w:rPr>
  </w:style>
  <w:style w:type="character" w:customStyle="1" w:styleId="a5">
    <w:name w:val="頁首 字元"/>
    <w:basedOn w:val="a0"/>
    <w:link w:val="a4"/>
    <w:uiPriority w:val="99"/>
    <w:rsid w:val="00C935AF"/>
    <w:rPr>
      <w:sz w:val="20"/>
      <w:szCs w:val="20"/>
    </w:rPr>
  </w:style>
  <w:style w:type="paragraph" w:styleId="a6">
    <w:name w:val="footer"/>
    <w:basedOn w:val="a"/>
    <w:link w:val="a7"/>
    <w:uiPriority w:val="99"/>
    <w:unhideWhenUsed/>
    <w:rsid w:val="00C935AF"/>
    <w:pPr>
      <w:tabs>
        <w:tab w:val="center" w:pos="4153"/>
        <w:tab w:val="right" w:pos="8306"/>
      </w:tabs>
      <w:snapToGrid w:val="0"/>
    </w:pPr>
    <w:rPr>
      <w:sz w:val="20"/>
      <w:szCs w:val="20"/>
    </w:rPr>
  </w:style>
  <w:style w:type="character" w:customStyle="1" w:styleId="a7">
    <w:name w:val="頁尾 字元"/>
    <w:basedOn w:val="a0"/>
    <w:link w:val="a6"/>
    <w:uiPriority w:val="99"/>
    <w:rsid w:val="00C935AF"/>
    <w:rPr>
      <w:sz w:val="20"/>
      <w:szCs w:val="20"/>
    </w:rPr>
  </w:style>
  <w:style w:type="character" w:styleId="a8">
    <w:name w:val="annotation reference"/>
    <w:basedOn w:val="a0"/>
    <w:uiPriority w:val="99"/>
    <w:semiHidden/>
    <w:unhideWhenUsed/>
    <w:rsid w:val="00DA641D"/>
    <w:rPr>
      <w:sz w:val="18"/>
      <w:szCs w:val="18"/>
    </w:rPr>
  </w:style>
  <w:style w:type="paragraph" w:styleId="a9">
    <w:name w:val="annotation text"/>
    <w:basedOn w:val="a"/>
    <w:link w:val="aa"/>
    <w:uiPriority w:val="99"/>
    <w:semiHidden/>
    <w:unhideWhenUsed/>
    <w:rsid w:val="00DA641D"/>
  </w:style>
  <w:style w:type="character" w:customStyle="1" w:styleId="aa">
    <w:name w:val="註解文字 字元"/>
    <w:basedOn w:val="a0"/>
    <w:link w:val="a9"/>
    <w:uiPriority w:val="99"/>
    <w:semiHidden/>
    <w:rsid w:val="00DA641D"/>
  </w:style>
  <w:style w:type="paragraph" w:styleId="ab">
    <w:name w:val="annotation subject"/>
    <w:basedOn w:val="a9"/>
    <w:next w:val="a9"/>
    <w:link w:val="ac"/>
    <w:uiPriority w:val="99"/>
    <w:semiHidden/>
    <w:unhideWhenUsed/>
    <w:rsid w:val="00DA641D"/>
    <w:rPr>
      <w:b/>
      <w:bCs/>
    </w:rPr>
  </w:style>
  <w:style w:type="character" w:customStyle="1" w:styleId="ac">
    <w:name w:val="註解主旨 字元"/>
    <w:basedOn w:val="aa"/>
    <w:link w:val="ab"/>
    <w:uiPriority w:val="99"/>
    <w:semiHidden/>
    <w:rsid w:val="00DA641D"/>
    <w:rPr>
      <w:b/>
      <w:bCs/>
    </w:rPr>
  </w:style>
  <w:style w:type="paragraph" w:styleId="ad">
    <w:name w:val="Revision"/>
    <w:hidden/>
    <w:uiPriority w:val="99"/>
    <w:semiHidden/>
    <w:rsid w:val="00DA641D"/>
  </w:style>
  <w:style w:type="paragraph" w:styleId="ae">
    <w:name w:val="Balloon Text"/>
    <w:basedOn w:val="a"/>
    <w:link w:val="af"/>
    <w:uiPriority w:val="99"/>
    <w:semiHidden/>
    <w:unhideWhenUsed/>
    <w:rsid w:val="00DA641D"/>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DA64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83766">
      <w:bodyDiv w:val="1"/>
      <w:marLeft w:val="0"/>
      <w:marRight w:val="0"/>
      <w:marTop w:val="0"/>
      <w:marBottom w:val="0"/>
      <w:divBdr>
        <w:top w:val="none" w:sz="0" w:space="0" w:color="auto"/>
        <w:left w:val="none" w:sz="0" w:space="0" w:color="auto"/>
        <w:bottom w:val="none" w:sz="0" w:space="0" w:color="auto"/>
        <w:right w:val="none" w:sz="0" w:space="0" w:color="auto"/>
      </w:divBdr>
    </w:div>
    <w:div w:id="152332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65e5__x671f_ xmlns="28560688-eb14-4a32-b291-a9b4862da9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F0E42F017FEF3F48B1EF57511F42CB8D" ma:contentTypeVersion="13" ma:contentTypeDescription="建立新的文件。" ma:contentTypeScope="" ma:versionID="1022c89a086cd3152f171fbca1a25324">
  <xsd:schema xmlns:xsd="http://www.w3.org/2001/XMLSchema" xmlns:xs="http://www.w3.org/2001/XMLSchema" xmlns:p="http://schemas.microsoft.com/office/2006/metadata/properties" xmlns:ns2="28560688-eb14-4a32-b291-a9b4862da9f5" xmlns:ns3="28ea2435-2560-49bb-99af-ba450792c0e5" targetNamespace="http://schemas.microsoft.com/office/2006/metadata/properties" ma:root="true" ma:fieldsID="673d9f3e116e1e23924428d8378a2ed0" ns2:_="" ns3:_="">
    <xsd:import namespace="28560688-eb14-4a32-b291-a9b4862da9f5"/>
    <xsd:import namespace="28ea2435-2560-49bb-99af-ba450792c0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_x65e5__x671f_"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60688-eb14-4a32-b291-a9b4862da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_x65e5__x671f_" ma:index="14" nillable="true" ma:displayName="日期" ma:format="DateTime" ma:internalName="_x65e5__x671f_">
      <xsd:simpleType>
        <xsd:restriction base="dms:DateTim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ea2435-2560-49bb-99af-ba450792c0e5" elementFormDefault="qualified">
    <xsd:import namespace="http://schemas.microsoft.com/office/2006/documentManagement/types"/>
    <xsd:import namespace="http://schemas.microsoft.com/office/infopath/2007/PartnerControls"/>
    <xsd:element name="SharedWithUsers" ma:index="17"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1F4B4-B8A6-4D72-BA01-36D60D0DE774}">
  <ds:schemaRefs>
    <ds:schemaRef ds:uri="http://schemas.microsoft.com/office/2006/documentManagement/types"/>
    <ds:schemaRef ds:uri="http://purl.org/dc/terms/"/>
    <ds:schemaRef ds:uri="28560688-eb14-4a32-b291-a9b4862da9f5"/>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 ds:uri="http://schemas.openxmlformats.org/package/2006/metadata/core-properties"/>
    <ds:schemaRef ds:uri="28ea2435-2560-49bb-99af-ba450792c0e5"/>
  </ds:schemaRefs>
</ds:datastoreItem>
</file>

<file path=customXml/itemProps2.xml><?xml version="1.0" encoding="utf-8"?>
<ds:datastoreItem xmlns:ds="http://schemas.openxmlformats.org/officeDocument/2006/customXml" ds:itemID="{227076C3-4D84-4C99-9B84-CC3094F39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60688-eb14-4a32-b291-a9b4862da9f5"/>
    <ds:schemaRef ds:uri="28ea2435-2560-49bb-99af-ba450792c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2D7C7-215B-4790-ACB9-64ACF3983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259</Words>
  <Characters>1478</Characters>
  <Application>Microsoft Office Word</Application>
  <DocSecurity>0</DocSecurity>
  <Lines>12</Lines>
  <Paragraphs>3</Paragraphs>
  <ScaleCrop>false</ScaleCrop>
  <Company>Hewlett-Packard Company</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玉成教學</dc:creator>
  <cp:lastModifiedBy>褚填正</cp:lastModifiedBy>
  <cp:revision>4</cp:revision>
  <cp:lastPrinted>2021-06-24T02:48:00Z</cp:lastPrinted>
  <dcterms:created xsi:type="dcterms:W3CDTF">2021-06-24T02:10:00Z</dcterms:created>
  <dcterms:modified xsi:type="dcterms:W3CDTF">2021-06-24T02:48:00Z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0x010100F0E42F017FEF3F48B1EF57511F42CB8D</vt:lpwstr>
  </property>
</Properties>
</file>